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41A6C" w14:textId="77777777" w:rsidR="003D303A" w:rsidRDefault="003D303A" w:rsidP="003D303A">
      <w:pPr>
        <w:jc w:val="center"/>
      </w:pPr>
      <w:r>
        <w:rPr>
          <w:rFonts w:ascii="Arial" w:hAnsi="Arial" w:cs="Arial"/>
          <w:b/>
          <w:bCs/>
          <w:i/>
          <w:noProof/>
          <w:szCs w:val="20"/>
          <w:lang w:val="sl-SI" w:eastAsia="sl-SI"/>
        </w:rPr>
        <w:drawing>
          <wp:inline distT="0" distB="0" distL="0" distR="0" wp14:anchorId="522C2286" wp14:editId="02354A2C">
            <wp:extent cx="336499" cy="409255"/>
            <wp:effectExtent l="0" t="0" r="698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9" cy="410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6778E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OBČINA KIDRIČEVO</w:t>
      </w:r>
    </w:p>
    <w:p w14:paraId="6AE54B1D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Občinski svet</w:t>
      </w:r>
    </w:p>
    <w:p w14:paraId="797F9124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>Kopališka ulica 14</w:t>
      </w:r>
    </w:p>
    <w:p w14:paraId="2DF00ACA" w14:textId="77777777" w:rsidR="003D303A" w:rsidRPr="00C5184C" w:rsidRDefault="003D303A" w:rsidP="003D303A">
      <w:pPr>
        <w:pStyle w:val="Brezrazmikov"/>
        <w:jc w:val="center"/>
        <w:rPr>
          <w:rFonts w:ascii="Times New Roman" w:hAnsi="Times New Roman" w:cs="Times New Roman"/>
          <w:sz w:val="16"/>
          <w:szCs w:val="16"/>
        </w:rPr>
      </w:pPr>
      <w:r w:rsidRPr="00C5184C">
        <w:rPr>
          <w:rFonts w:ascii="Times New Roman" w:hAnsi="Times New Roman" w:cs="Times New Roman"/>
          <w:sz w:val="16"/>
          <w:szCs w:val="16"/>
        </w:rPr>
        <w:t xml:space="preserve"> 2325 Kidričevo</w:t>
      </w:r>
    </w:p>
    <w:p w14:paraId="6CDAB2D5" w14:textId="4C0D89A9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</w:p>
    <w:p w14:paraId="1092808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6F6B4DE7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326EB77F" w14:textId="2F9918D9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>Štev. 007-</w:t>
      </w:r>
      <w:r w:rsidR="00D942D5">
        <w:rPr>
          <w:sz w:val="22"/>
          <w:lang w:val="sl-SI"/>
        </w:rPr>
        <w:t>1</w:t>
      </w:r>
      <w:r>
        <w:rPr>
          <w:sz w:val="22"/>
          <w:lang w:val="sl-SI"/>
        </w:rPr>
        <w:t>/2024</w:t>
      </w:r>
    </w:p>
    <w:p w14:paraId="6E29107F" w14:textId="2BA1879F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  <w:r>
        <w:rPr>
          <w:sz w:val="22"/>
          <w:lang w:val="sl-SI"/>
        </w:rPr>
        <w:t>Dne</w:t>
      </w:r>
      <w:r w:rsidR="00356C92">
        <w:rPr>
          <w:sz w:val="22"/>
          <w:lang w:val="sl-SI"/>
        </w:rPr>
        <w:t xml:space="preserve">   </w:t>
      </w:r>
      <w:r w:rsidR="00D942D5">
        <w:rPr>
          <w:sz w:val="22"/>
          <w:lang w:val="sl-SI"/>
        </w:rPr>
        <w:t>15</w:t>
      </w:r>
      <w:r w:rsidR="00356C92">
        <w:rPr>
          <w:sz w:val="22"/>
          <w:lang w:val="sl-SI"/>
        </w:rPr>
        <w:t>.</w:t>
      </w:r>
      <w:r w:rsidR="00D942D5">
        <w:rPr>
          <w:sz w:val="22"/>
          <w:lang w:val="sl-SI"/>
        </w:rPr>
        <w:t> 5</w:t>
      </w:r>
      <w:r w:rsidR="00356C92">
        <w:rPr>
          <w:sz w:val="22"/>
          <w:lang w:val="sl-SI"/>
        </w:rPr>
        <w:t>.</w:t>
      </w:r>
      <w:r w:rsidR="00D942D5">
        <w:rPr>
          <w:sz w:val="22"/>
          <w:lang w:val="sl-SI"/>
        </w:rPr>
        <w:t> </w:t>
      </w:r>
      <w:r w:rsidR="00356C92">
        <w:rPr>
          <w:sz w:val="22"/>
          <w:lang w:val="sl-SI"/>
        </w:rPr>
        <w:t>202</w:t>
      </w:r>
      <w:r w:rsidR="00D942D5">
        <w:rPr>
          <w:sz w:val="22"/>
          <w:lang w:val="sl-SI"/>
        </w:rPr>
        <w:t>5</w:t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  <w:r>
        <w:rPr>
          <w:sz w:val="22"/>
          <w:lang w:val="sl-SI"/>
        </w:rPr>
        <w:tab/>
      </w:r>
    </w:p>
    <w:p w14:paraId="0BE91FF3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5FB6E134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0D21242F" w14:textId="77777777" w:rsidR="003D303A" w:rsidRPr="001C202D" w:rsidRDefault="003D303A" w:rsidP="003D303A">
      <w:pPr>
        <w:autoSpaceDE w:val="0"/>
        <w:autoSpaceDN w:val="0"/>
        <w:adjustRightInd w:val="0"/>
        <w:rPr>
          <w:sz w:val="22"/>
          <w:u w:val="single"/>
          <w:lang w:val="sl-SI"/>
        </w:rPr>
      </w:pPr>
    </w:p>
    <w:p w14:paraId="1D0B9236" w14:textId="77777777" w:rsidR="003D303A" w:rsidRDefault="003D303A" w:rsidP="003D303A">
      <w:pPr>
        <w:autoSpaceDE w:val="0"/>
        <w:autoSpaceDN w:val="0"/>
        <w:adjustRightInd w:val="0"/>
        <w:rPr>
          <w:sz w:val="22"/>
          <w:lang w:val="sl-SI"/>
        </w:rPr>
      </w:pPr>
    </w:p>
    <w:p w14:paraId="348F6086" w14:textId="11C84B16" w:rsidR="0088059A" w:rsidRDefault="003D303A" w:rsidP="00D942D5">
      <w:pPr>
        <w:pStyle w:val="Brezrazmikov"/>
        <w:jc w:val="both"/>
      </w:pPr>
      <w:r>
        <w:t>Na podlagi 1</w:t>
      </w:r>
      <w:r w:rsidR="00D942D5">
        <w:t>5</w:t>
      </w:r>
      <w:r w:rsidRPr="00D15353">
        <w:t xml:space="preserve">. člena </w:t>
      </w:r>
      <w:r w:rsidR="00D942D5">
        <w:t>Statuta Občine Kidričevo (Uradno glasilo slovenskih občin, št. 62/16 in 16/18) in 65. člena Poslovnika Občinskega sveta Občine Kidričevo (Uradno glasilo slovenskih občin, št. 36/17 in 16/18) je Občinski svet Občine Kidričevo na svoji</w:t>
      </w:r>
      <w:r>
        <w:t xml:space="preserve"> </w:t>
      </w:r>
      <w:r w:rsidR="00D942D5">
        <w:t>__</w:t>
      </w:r>
      <w:r w:rsidR="00356C92">
        <w:t>.</w:t>
      </w:r>
      <w:r w:rsidRPr="00D15353">
        <w:t xml:space="preserve"> seji dne </w:t>
      </w:r>
      <w:r w:rsidR="00D942D5">
        <w:t>__</w:t>
      </w:r>
      <w:r w:rsidR="00356C92">
        <w:t>.</w:t>
      </w:r>
      <w:r w:rsidR="00D942D5">
        <w:t>__</w:t>
      </w:r>
      <w:r w:rsidR="00356C92">
        <w:t>.202</w:t>
      </w:r>
      <w:r w:rsidR="00D942D5">
        <w:t>5</w:t>
      </w:r>
      <w:r w:rsidRPr="00D15353">
        <w:t xml:space="preserve"> sprejel</w:t>
      </w:r>
    </w:p>
    <w:p w14:paraId="04180602" w14:textId="77777777" w:rsidR="003D303A" w:rsidRDefault="003D303A" w:rsidP="003D303A">
      <w:pPr>
        <w:pStyle w:val="Brezrazmikov"/>
        <w:jc w:val="both"/>
      </w:pPr>
    </w:p>
    <w:p w14:paraId="49F2F43E" w14:textId="77777777" w:rsidR="003D303A" w:rsidRDefault="003D303A" w:rsidP="003D303A">
      <w:pPr>
        <w:pStyle w:val="Brezrazmikov"/>
        <w:jc w:val="both"/>
      </w:pPr>
    </w:p>
    <w:p w14:paraId="3799AFFB" w14:textId="77777777" w:rsidR="003D303A" w:rsidRDefault="003D303A" w:rsidP="003D303A">
      <w:pPr>
        <w:pStyle w:val="Brezrazmikov"/>
        <w:jc w:val="both"/>
      </w:pPr>
    </w:p>
    <w:p w14:paraId="27EA855D" w14:textId="549E0585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  K  L  E  P</w:t>
      </w:r>
    </w:p>
    <w:p w14:paraId="29EF93E0" w14:textId="77777777" w:rsidR="003D303A" w:rsidRDefault="003D303A" w:rsidP="003D303A">
      <w:pPr>
        <w:pStyle w:val="Brezrazmikov"/>
        <w:jc w:val="center"/>
        <w:rPr>
          <w:b/>
          <w:bCs/>
          <w:sz w:val="28"/>
          <w:szCs w:val="28"/>
        </w:rPr>
      </w:pPr>
    </w:p>
    <w:p w14:paraId="561F748D" w14:textId="77777777" w:rsidR="003D303A" w:rsidRDefault="003D303A" w:rsidP="003D303A">
      <w:pPr>
        <w:pStyle w:val="Brezrazmikov"/>
        <w:jc w:val="both"/>
      </w:pPr>
    </w:p>
    <w:p w14:paraId="66E8247F" w14:textId="76703878" w:rsidR="003D303A" w:rsidRDefault="003D303A" w:rsidP="003D303A">
      <w:pPr>
        <w:pStyle w:val="Brezrazmikov"/>
        <w:jc w:val="both"/>
      </w:pPr>
      <w:r>
        <w:t xml:space="preserve">Občinski svet Občine Kidričevo sprejme Odlok o </w:t>
      </w:r>
      <w:r w:rsidR="00D942D5">
        <w:t>kategorizaciji občinskih cest</w:t>
      </w:r>
      <w:r>
        <w:t xml:space="preserve"> v Občini Kidričevo. </w:t>
      </w:r>
    </w:p>
    <w:p w14:paraId="49DFD916" w14:textId="77777777" w:rsidR="003D303A" w:rsidRDefault="003D303A" w:rsidP="003D303A">
      <w:pPr>
        <w:pStyle w:val="Brezrazmikov"/>
        <w:jc w:val="both"/>
      </w:pPr>
    </w:p>
    <w:p w14:paraId="02EB731F" w14:textId="0880AC86" w:rsidR="003D303A" w:rsidRDefault="003D303A" w:rsidP="003D303A">
      <w:pPr>
        <w:pStyle w:val="Brezrazmikov"/>
        <w:jc w:val="both"/>
      </w:pPr>
      <w:r>
        <w:t xml:space="preserve">Odlok je priloga in sestavni del tega sklepa. </w:t>
      </w:r>
    </w:p>
    <w:p w14:paraId="518C5CC6" w14:textId="77777777" w:rsidR="003D303A" w:rsidRDefault="003D303A" w:rsidP="003D303A">
      <w:pPr>
        <w:pStyle w:val="Brezrazmikov"/>
        <w:jc w:val="both"/>
      </w:pPr>
    </w:p>
    <w:p w14:paraId="16C549DC" w14:textId="77777777" w:rsidR="003D303A" w:rsidRDefault="003D303A" w:rsidP="003D303A">
      <w:pPr>
        <w:pStyle w:val="Brezrazmikov"/>
        <w:jc w:val="both"/>
      </w:pPr>
    </w:p>
    <w:p w14:paraId="414DC5D0" w14:textId="77777777" w:rsidR="003D303A" w:rsidRDefault="003D303A" w:rsidP="003D303A">
      <w:pPr>
        <w:pStyle w:val="Brezrazmikov"/>
        <w:jc w:val="both"/>
      </w:pPr>
    </w:p>
    <w:p w14:paraId="2DCEC54D" w14:textId="77777777" w:rsidR="003D303A" w:rsidRDefault="003D303A" w:rsidP="003D303A">
      <w:pPr>
        <w:pStyle w:val="Brezrazmikov"/>
        <w:jc w:val="both"/>
      </w:pPr>
    </w:p>
    <w:p w14:paraId="269899E2" w14:textId="1D419040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14911A82" w14:textId="77777777" w:rsidR="003D303A" w:rsidRDefault="003D303A" w:rsidP="003D303A">
      <w:pPr>
        <w:pStyle w:val="Brezrazmikov"/>
        <w:jc w:val="both"/>
      </w:pPr>
    </w:p>
    <w:p w14:paraId="69AC20F9" w14:textId="61EF02FD" w:rsid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188D5FC9" w14:textId="1CF9EA36" w:rsidR="003D303A" w:rsidRPr="003D303A" w:rsidRDefault="003D303A" w:rsidP="003D30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3D303A" w:rsidRPr="003D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3A"/>
    <w:rsid w:val="00041E08"/>
    <w:rsid w:val="00216E6A"/>
    <w:rsid w:val="00356C92"/>
    <w:rsid w:val="003D303A"/>
    <w:rsid w:val="00532E06"/>
    <w:rsid w:val="0067183A"/>
    <w:rsid w:val="00755776"/>
    <w:rsid w:val="0088059A"/>
    <w:rsid w:val="00A04CF7"/>
    <w:rsid w:val="00D9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DFC5"/>
  <w15:chartTrackingRefBased/>
  <w15:docId w15:val="{3A89E856-5677-41C6-8D83-7B315B8F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303A"/>
    <w:pPr>
      <w:spacing w:after="0" w:line="240" w:lineRule="auto"/>
    </w:pPr>
    <w:rPr>
      <w:kern w:val="0"/>
      <w:sz w:val="20"/>
      <w:lang w:val="de-AT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D3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552</Characters>
  <Application>Microsoft Office Word</Application>
  <DocSecurity>0</DocSecurity>
  <Lines>4</Lines>
  <Paragraphs>1</Paragraphs>
  <ScaleCrop>false</ScaleCrop>
  <Company>HP Inc.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Matic Mohorko</cp:lastModifiedBy>
  <cp:revision>3</cp:revision>
  <dcterms:created xsi:type="dcterms:W3CDTF">2025-05-06T12:44:00Z</dcterms:created>
  <dcterms:modified xsi:type="dcterms:W3CDTF">2025-05-06T12:48:00Z</dcterms:modified>
</cp:coreProperties>
</file>